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07598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207598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A9AFB92" wp14:editId="66B1E934">
            <wp:simplePos x="0" y="0"/>
            <wp:positionH relativeFrom="column">
              <wp:posOffset>4886325</wp:posOffset>
            </wp:positionH>
            <wp:positionV relativeFrom="paragraph">
              <wp:posOffset>159385</wp:posOffset>
            </wp:positionV>
            <wp:extent cx="1676400" cy="2168525"/>
            <wp:effectExtent l="0" t="0" r="0" b="3175"/>
            <wp:wrapSquare wrapText="bothSides"/>
            <wp:docPr id="1" name="Imagen 1" descr="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598" w:rsidRPr="00207598" w:rsidRDefault="00207598" w:rsidP="00207598">
      <w:pPr>
        <w:jc w:val="both"/>
        <w:rPr>
          <w:rFonts w:ascii="Arial Narrow" w:hAnsi="Arial Narrow"/>
          <w:b/>
          <w:sz w:val="40"/>
          <w:szCs w:val="40"/>
        </w:rPr>
      </w:pPr>
      <w:r w:rsidRPr="00207598">
        <w:rPr>
          <w:rFonts w:ascii="Arial Narrow" w:hAnsi="Arial Narrow"/>
          <w:b/>
          <w:sz w:val="40"/>
          <w:szCs w:val="40"/>
        </w:rPr>
        <w:t>RADIACIONES IONIZANTES Y NO IONIZANTES.</w:t>
      </w:r>
    </w:p>
    <w:p w:rsidR="00207598" w:rsidRPr="00207598" w:rsidRDefault="00207598" w:rsidP="00207598">
      <w:pPr>
        <w:jc w:val="both"/>
        <w:rPr>
          <w:rFonts w:ascii="Arial Narrow" w:hAnsi="Arial Narrow"/>
          <w:sz w:val="28"/>
          <w:szCs w:val="28"/>
        </w:rPr>
      </w:pPr>
    </w:p>
    <w:p w:rsidR="00207598" w:rsidRPr="00207598" w:rsidRDefault="00207598" w:rsidP="00207598">
      <w:pPr>
        <w:jc w:val="both"/>
        <w:rPr>
          <w:rFonts w:ascii="Arial Narrow" w:hAnsi="Arial Narrow"/>
          <w:sz w:val="28"/>
          <w:szCs w:val="28"/>
        </w:rPr>
      </w:pPr>
      <w:r w:rsidRPr="00207598">
        <w:rPr>
          <w:rFonts w:ascii="Arial Narrow" w:hAnsi="Arial Narrow"/>
          <w:sz w:val="28"/>
          <w:szCs w:val="28"/>
        </w:rPr>
        <w:t xml:space="preserve">Las </w:t>
      </w:r>
      <w:r w:rsidRPr="00207598">
        <w:rPr>
          <w:rFonts w:ascii="Arial Narrow" w:hAnsi="Arial Narrow"/>
          <w:b/>
          <w:sz w:val="28"/>
          <w:szCs w:val="28"/>
        </w:rPr>
        <w:t>RADIACIONES ELECTROMAGNÉTICAS</w:t>
      </w:r>
      <w:r w:rsidRPr="00207598">
        <w:rPr>
          <w:rFonts w:ascii="Arial Narrow" w:hAnsi="Arial Narrow"/>
          <w:sz w:val="28"/>
          <w:szCs w:val="28"/>
        </w:rPr>
        <w:t xml:space="preserve"> </w:t>
      </w:r>
      <w:r w:rsidRPr="00207598">
        <w:rPr>
          <w:rFonts w:ascii="Arial Narrow" w:hAnsi="Arial Narrow"/>
          <w:sz w:val="28"/>
          <w:szCs w:val="28"/>
        </w:rPr>
        <w:t>están presentes en toda la actividad del hombre y son utilizadas en múltiples aplicaciones individuales y colectivas y en todas las ramas de la técnica. En muchos casos no se dispone de información suficiente que permita establecer la relación de dosis y efecto, e incluso en otras no se puede establecer el tipo de efecto.</w:t>
      </w:r>
    </w:p>
    <w:p w:rsidR="00C8154E" w:rsidRPr="00207598" w:rsidRDefault="00C8154E" w:rsidP="00235FD0">
      <w:pPr>
        <w:jc w:val="both"/>
        <w:rPr>
          <w:rFonts w:ascii="Arial Narrow" w:hAnsi="Arial Narrow"/>
          <w:sz w:val="28"/>
          <w:szCs w:val="28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C8154E" w:rsidRDefault="009A61C8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07598" w:rsidRPr="00207598" w:rsidRDefault="00207598" w:rsidP="00207598">
      <w:pPr>
        <w:jc w:val="both"/>
        <w:rPr>
          <w:rFonts w:ascii="Arial Narrow" w:hAnsi="Arial Narrow"/>
          <w:sz w:val="28"/>
          <w:szCs w:val="28"/>
        </w:rPr>
      </w:pPr>
      <w:r w:rsidRPr="00207598">
        <w:rPr>
          <w:rFonts w:ascii="Arial Narrow" w:hAnsi="Arial Narrow"/>
          <w:sz w:val="28"/>
          <w:szCs w:val="28"/>
        </w:rPr>
        <w:t>Dadas las siguientes ondas electromagnéticas</w:t>
      </w:r>
      <w:r>
        <w:rPr>
          <w:rFonts w:ascii="Arial Narrow" w:hAnsi="Arial Narrow"/>
          <w:sz w:val="28"/>
          <w:szCs w:val="28"/>
        </w:rPr>
        <w:t>,</w:t>
      </w:r>
      <w:r w:rsidRPr="00207598">
        <w:rPr>
          <w:rFonts w:ascii="Arial Narrow" w:hAnsi="Arial Narrow"/>
          <w:sz w:val="28"/>
          <w:szCs w:val="28"/>
        </w:rPr>
        <w:t xml:space="preserve"> clasifícalas (</w:t>
      </w:r>
      <w:r w:rsidRPr="00207598">
        <w:rPr>
          <w:rFonts w:ascii="Arial Narrow" w:hAnsi="Arial Narrow"/>
          <w:b/>
          <w:sz w:val="28"/>
          <w:szCs w:val="28"/>
        </w:rPr>
        <w:t>RADIACIONES IONIZANTES/NO IONIZANTES</w:t>
      </w:r>
      <w:r w:rsidRPr="00207598">
        <w:rPr>
          <w:rFonts w:ascii="Arial Narrow" w:hAnsi="Arial Narrow"/>
          <w:sz w:val="28"/>
          <w:szCs w:val="28"/>
        </w:rPr>
        <w:t xml:space="preserve">) teniendo en cuenta también los posibles efectos que producen.   </w:t>
      </w:r>
    </w:p>
    <w:p w:rsidR="00C8154E" w:rsidRP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C8154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283"/>
        <w:gridCol w:w="6379"/>
        <w:gridCol w:w="236"/>
        <w:gridCol w:w="3675"/>
      </w:tblGrid>
      <w:tr w:rsidR="00C8154E" w:rsidRPr="00C8154E" w:rsidTr="00C8154E">
        <w:trPr>
          <w:trHeight w:val="558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207598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207598">
              <w:rPr>
                <w:rFonts w:ascii="Arial Narrow" w:hAnsi="Arial Narrow"/>
                <w:sz w:val="36"/>
                <w:szCs w:val="36"/>
              </w:rPr>
              <w:lastRenderedPageBreak/>
              <w:t>ONDAS ELECTROMAGNETICAS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207598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207598">
              <w:rPr>
                <w:rFonts w:ascii="Arial Narrow" w:hAnsi="Arial Narrow"/>
                <w:sz w:val="36"/>
                <w:szCs w:val="36"/>
              </w:rPr>
              <w:t>ONDAS ELECTROMAGNETICAS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3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C8154E" w:rsidRPr="00C8154E" w:rsidRDefault="00207598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>RELACIONA AMBAS VARIABLES</w:t>
            </w:r>
          </w:p>
        </w:tc>
      </w:tr>
      <w:tr w:rsidR="00C8154E" w:rsidTr="007C01EB">
        <w:trPr>
          <w:trHeight w:val="9064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4589" w:type="dxa"/>
              <w:tblLook w:val="04A0" w:firstRow="1" w:lastRow="0" w:firstColumn="1" w:lastColumn="0" w:noHBand="0" w:noVBand="1"/>
            </w:tblPr>
            <w:tblGrid>
              <w:gridCol w:w="875"/>
              <w:gridCol w:w="3714"/>
            </w:tblGrid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ULTRAVIOLETA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INFRARROJO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MICROONDAS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RADIO (RF)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RAYOS X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6124" w:type="dxa"/>
              <w:tblLook w:val="04A0" w:firstRow="1" w:lastRow="0" w:firstColumn="1" w:lastColumn="0" w:noHBand="0" w:noVBand="1"/>
            </w:tblPr>
            <w:tblGrid>
              <w:gridCol w:w="875"/>
              <w:gridCol w:w="5249"/>
            </w:tblGrid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Producen eritemas en la piel y conjuntivitis en los ojos.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 λ(m) 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6A58DFB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058F0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7058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7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2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6E8C284E">
                      <v:shape id="_x0000_i1026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058F0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7058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7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2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 xml:space="preserve"> )</w:t>
                  </w:r>
                </w:p>
              </w:tc>
            </w:tr>
            <w:tr w:rsidR="00207598" w:rsidRPr="00207598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jc w:val="both"/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Producen quemaduras sobre la piel, lesiones en la retina y cataratas.  </w:t>
                  </w:r>
                </w:p>
                <w:p w:rsidR="00207598" w:rsidRPr="00D43361" w:rsidRDefault="00207598" w:rsidP="00207598">
                  <w:pPr>
                    <w:jc w:val="both"/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D43361">
                    <w:rPr>
                      <w:rFonts w:ascii="Arial Narrow" w:hAnsi="Arial Narrow"/>
                    </w:rPr>
                    <w:t>λ (m)(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581FA68E">
                      <v:shape id="_x0000_i1027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442EC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D442E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6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514577F7">
                      <v:shape id="_x0000_i1028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442EC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D442E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6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</w:t>
                  </w:r>
                </w:p>
              </w:tc>
            </w:tr>
            <w:tr w:rsidR="00207598" w:rsidRPr="00207598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Provocan calentamiento interno e incluso pueden producir quemaduras y la destrucción de los tejidos.</w:t>
                  </w:r>
                </w:p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Pr="00D43361">
                    <w:rPr>
                      <w:rFonts w:ascii="Arial Narrow" w:hAnsi="Arial Narrow"/>
                    </w:rPr>
                    <w:t>λ(</w:t>
                  </w:r>
                  <w:proofErr w:type="gramEnd"/>
                  <w:r w:rsidRPr="00D43361">
                    <w:rPr>
                      <w:rFonts w:ascii="Arial Narrow" w:hAnsi="Arial Narrow"/>
                    </w:rPr>
                    <w:t>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399BE99F">
                      <v:shape id="_x0000_i1029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546B74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546B7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4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2D5E5E24">
                      <v:shape id="_x0000_i1030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546B74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546B7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4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).</w:t>
                  </w:r>
                </w:p>
              </w:tc>
            </w:tr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Producen el calentamiento de los tejidos, pero en un nivel muy inferior al de las microondas.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λ (m)(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2A934340">
                      <v:shape id="_x0000_i1031" type="#_x0000_t75" style="width:57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BA77D1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BA77D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8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5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6E87C52A">
                      <v:shape id="_x0000_i1032" type="#_x0000_t75" style="width:57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BA77D1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BA77D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8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5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</w:t>
                  </w:r>
                </w:p>
              </w:tc>
            </w:tr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Los efectos en el organismo dependen del poder de penetración de la radiación en el organismo y la dosis originada. Los efectos se pueden clasificar en agudos, tardíos y genéticos. 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D43361">
                    <w:rPr>
                      <w:rFonts w:ascii="Arial Narrow" w:hAnsi="Arial Narrow"/>
                    </w:rPr>
                    <w:t>λ(</w:t>
                  </w:r>
                  <w:proofErr w:type="gramEnd"/>
                  <w:r w:rsidRPr="00D43361">
                    <w:rPr>
                      <w:rFonts w:ascii="Arial Narrow" w:hAnsi="Arial Narrow"/>
                    </w:rPr>
                    <w:t>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20D584FA">
                      <v:shape id="_x0000_i1033" type="#_x0000_t75" style="width:69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C103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2C10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6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Pr="00D43361">
                    <w:rPr>
                      <w:rFonts w:ascii="Arial Narrow" w:hAnsi="Arial Narrow"/>
                      <w:position w:val="-6"/>
                    </w:rPr>
                    <w:pict w14:anchorId="3A5B3526">
                      <v:shape id="_x0000_i1034" type="#_x0000_t75" style="width:69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C103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2C10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6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).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7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24"/>
              <w:gridCol w:w="1725"/>
            </w:tblGrid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C8154E" w:rsidSect="00C8154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08" w:rsidRDefault="00DE7C08" w:rsidP="00F63B5E">
      <w:pPr>
        <w:spacing w:after="0" w:line="240" w:lineRule="auto"/>
      </w:pPr>
      <w:r>
        <w:separator/>
      </w:r>
    </w:p>
  </w:endnote>
  <w:endnote w:type="continuationSeparator" w:id="0">
    <w:p w:rsidR="00DE7C08" w:rsidRDefault="00DE7C0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08" w:rsidRDefault="00DE7C08" w:rsidP="00F63B5E">
      <w:pPr>
        <w:spacing w:after="0" w:line="240" w:lineRule="auto"/>
      </w:pPr>
      <w:r>
        <w:separator/>
      </w:r>
    </w:p>
  </w:footnote>
  <w:footnote w:type="continuationSeparator" w:id="0">
    <w:p w:rsidR="00DE7C08" w:rsidRDefault="00DE7C0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</w:t>
    </w:r>
    <w:r w:rsidR="009A61C8">
      <w:rPr>
        <w:rFonts w:ascii="Arial Narrow" w:hAnsi="Arial Narrow"/>
        <w:sz w:val="20"/>
        <w:szCs w:val="20"/>
      </w:rPr>
      <w:t xml:space="preserve">              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9"/>
  </w:num>
  <w:num w:numId="12">
    <w:abstractNumId w:val="14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1E4CCB"/>
    <w:rsid w:val="0020113F"/>
    <w:rsid w:val="002070E4"/>
    <w:rsid w:val="00207598"/>
    <w:rsid w:val="0022285E"/>
    <w:rsid w:val="00231CE3"/>
    <w:rsid w:val="00235FD0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2117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28B4"/>
    <w:rsid w:val="00585038"/>
    <w:rsid w:val="005947B4"/>
    <w:rsid w:val="00596851"/>
    <w:rsid w:val="005C33DA"/>
    <w:rsid w:val="005C3646"/>
    <w:rsid w:val="005F706E"/>
    <w:rsid w:val="00601237"/>
    <w:rsid w:val="006021D1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1EB"/>
    <w:rsid w:val="007C05EA"/>
    <w:rsid w:val="007D4B9F"/>
    <w:rsid w:val="00812A7A"/>
    <w:rsid w:val="008601D5"/>
    <w:rsid w:val="008A321C"/>
    <w:rsid w:val="008A3584"/>
    <w:rsid w:val="008D1AF5"/>
    <w:rsid w:val="008D3760"/>
    <w:rsid w:val="00915D6A"/>
    <w:rsid w:val="00921D4D"/>
    <w:rsid w:val="00926B51"/>
    <w:rsid w:val="00934D74"/>
    <w:rsid w:val="009352B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84D98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8154E"/>
    <w:rsid w:val="00C96A4C"/>
    <w:rsid w:val="00CB66DA"/>
    <w:rsid w:val="00CC6EBB"/>
    <w:rsid w:val="00CD0D4F"/>
    <w:rsid w:val="00D24113"/>
    <w:rsid w:val="00D43EB6"/>
    <w:rsid w:val="00D54EB1"/>
    <w:rsid w:val="00D724EB"/>
    <w:rsid w:val="00DB5FCD"/>
    <w:rsid w:val="00DE3FE2"/>
    <w:rsid w:val="00DE7C08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0B6EB-3D7D-4952-939B-CB8BDFB9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2015-06-20T15:08:00Z</dcterms:created>
  <dcterms:modified xsi:type="dcterms:W3CDTF">2015-06-20T15:13:00Z</dcterms:modified>
</cp:coreProperties>
</file>